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E16F8" w14:textId="77777777" w:rsidR="00F20466" w:rsidRDefault="00000000">
      <w:pPr>
        <w:spacing w:after="40"/>
        <w:jc w:val="center"/>
      </w:pPr>
      <w:r>
        <w:rPr>
          <w:b/>
          <w:bCs/>
          <w:color w:val="1A5276"/>
          <w:sz w:val="36"/>
          <w:szCs w:val="36"/>
        </w:rPr>
        <w:t xml:space="preserve">Introduction to </w:t>
      </w:r>
      <w:proofErr w:type="spellStart"/>
      <w:r>
        <w:rPr>
          <w:b/>
          <w:bCs/>
          <w:color w:val="1A5276"/>
          <w:sz w:val="36"/>
          <w:szCs w:val="36"/>
        </w:rPr>
        <w:t>Praat</w:t>
      </w:r>
      <w:proofErr w:type="spellEnd"/>
    </w:p>
    <w:p w14:paraId="74142599" w14:textId="77777777" w:rsidR="00F20466" w:rsidRDefault="00000000">
      <w:pPr>
        <w:spacing w:after="200"/>
        <w:jc w:val="center"/>
      </w:pPr>
      <w:r>
        <w:rPr>
          <w:color w:val="555555"/>
          <w:sz w:val="24"/>
          <w:szCs w:val="24"/>
        </w:rPr>
        <w:t>Lab Answer Sheet — Week 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32"/>
        <w:gridCol w:w="5994"/>
      </w:tblGrid>
      <w:tr w:rsidR="00F20466" w14:paraId="29F61DC9" w14:textId="77777777" w:rsidTr="006E7922">
        <w:tblPrEx>
          <w:tblCellMar>
            <w:top w:w="0" w:type="dxa"/>
            <w:bottom w:w="0" w:type="dxa"/>
          </w:tblCellMar>
        </w:tblPrEx>
        <w:tc>
          <w:tcPr>
            <w:tcW w:w="303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43F341F0" w14:textId="77777777" w:rsidR="00F20466" w:rsidRDefault="00000000">
            <w:r>
              <w:rPr>
                <w:b/>
                <w:bCs/>
              </w:rPr>
              <w:t>Name:</w:t>
            </w:r>
          </w:p>
        </w:tc>
        <w:tc>
          <w:tcPr>
            <w:tcW w:w="5994" w:type="dxa"/>
            <w:tcBorders>
              <w:top w:val="none" w:sz="0" w:space="0" w:color="FFFFFF"/>
              <w:left w:val="none" w:sz="0" w:space="0" w:color="FFFFFF"/>
              <w:bottom w:val="single" w:sz="1" w:space="0" w:color="AAAAAA"/>
              <w:right w:val="none" w:sz="0" w:space="0" w:color="FFFFFF"/>
            </w:tcBorders>
          </w:tcPr>
          <w:p w14:paraId="6635687B" w14:textId="77777777" w:rsidR="00F20466" w:rsidRDefault="00F20466">
            <w:pPr>
              <w:spacing w:before="40" w:after="40"/>
            </w:pPr>
          </w:p>
        </w:tc>
      </w:tr>
      <w:tr w:rsidR="00F20466" w14:paraId="1319B21C" w14:textId="77777777" w:rsidTr="006E7922">
        <w:tblPrEx>
          <w:tblCellMar>
            <w:top w:w="0" w:type="dxa"/>
            <w:bottom w:w="0" w:type="dxa"/>
          </w:tblCellMar>
        </w:tblPrEx>
        <w:tc>
          <w:tcPr>
            <w:tcW w:w="303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61E17F76" w14:textId="77777777" w:rsidR="00F20466" w:rsidRDefault="00000000">
            <w:r>
              <w:rPr>
                <w:b/>
                <w:bCs/>
              </w:rPr>
              <w:t>Date:</w:t>
            </w:r>
          </w:p>
        </w:tc>
        <w:tc>
          <w:tcPr>
            <w:tcW w:w="5994" w:type="dxa"/>
            <w:tcBorders>
              <w:top w:val="none" w:sz="0" w:space="0" w:color="FFFFFF"/>
              <w:left w:val="none" w:sz="0" w:space="0" w:color="FFFFFF"/>
              <w:bottom w:val="single" w:sz="1" w:space="0" w:color="AAAAAA"/>
              <w:right w:val="none" w:sz="0" w:space="0" w:color="FFFFFF"/>
            </w:tcBorders>
          </w:tcPr>
          <w:p w14:paraId="22E3AABC" w14:textId="77777777" w:rsidR="00F20466" w:rsidRDefault="00F20466">
            <w:pPr>
              <w:spacing w:before="40" w:after="40"/>
            </w:pPr>
          </w:p>
        </w:tc>
      </w:tr>
    </w:tbl>
    <w:p w14:paraId="590F71C9" w14:textId="7C216C5D" w:rsidR="00F20466" w:rsidRDefault="00000000">
      <w:pPr>
        <w:spacing w:before="280" w:after="120"/>
      </w:pPr>
      <w:r>
        <w:rPr>
          <w:b/>
          <w:bCs/>
        </w:rPr>
        <w:t>Instructions:</w:t>
      </w:r>
      <w:r>
        <w:t xml:space="preserve"> Answer each question using your </w:t>
      </w:r>
      <w:proofErr w:type="spellStart"/>
      <w:r>
        <w:t>Praat</w:t>
      </w:r>
      <w:proofErr w:type="spellEnd"/>
      <w:r>
        <w:t xml:space="preserve"> recordings and spectrograms. </w:t>
      </w:r>
    </w:p>
    <w:p w14:paraId="408D1AEA" w14:textId="77777777" w:rsidR="00F20466" w:rsidRDefault="00000000">
      <w:pPr>
        <w:pStyle w:val="Heading1"/>
      </w:pPr>
      <w:r>
        <w:t>Part 3: Discovery Questions</w:t>
      </w:r>
    </w:p>
    <w:p w14:paraId="004E5642" w14:textId="77777777" w:rsidR="00F20466" w:rsidRDefault="00000000">
      <w:pPr>
        <w:spacing w:before="200" w:after="80"/>
      </w:pPr>
      <w:r>
        <w:rPr>
          <w:b/>
          <w:bCs/>
        </w:rPr>
        <w:t xml:space="preserve">Q1: </w:t>
      </w:r>
      <w:r>
        <w:t>Select the /s/ in "sells" and the /ʃ/ in "she." Using the spectrogram, identify the approximate frequency range where most energy is concentrated for each sound.</w:t>
      </w:r>
    </w:p>
    <w:p w14:paraId="584FCDE2" w14:textId="77777777" w:rsidR="00F20466" w:rsidRDefault="00000000">
      <w:pPr>
        <w:spacing w:before="100" w:after="100"/>
      </w:pPr>
      <w:r>
        <w:rPr>
          <w:b/>
          <w:bCs/>
        </w:rPr>
        <w:t xml:space="preserve">/s/ energy range: </w:t>
      </w:r>
      <w:r>
        <w:rPr>
          <w:color w:val="AAAAAA"/>
        </w:rPr>
        <w:t>________________________________________________</w:t>
      </w:r>
    </w:p>
    <w:p w14:paraId="089A41E1" w14:textId="77777777" w:rsidR="00F20466" w:rsidRDefault="00000000">
      <w:pPr>
        <w:spacing w:before="100" w:after="100"/>
      </w:pPr>
      <w:r>
        <w:rPr>
          <w:b/>
          <w:bCs/>
        </w:rPr>
        <w:t xml:space="preserve">/ʃ/ energy range: </w:t>
      </w:r>
      <w:r>
        <w:rPr>
          <w:color w:val="AAAAAA"/>
        </w:rPr>
        <w:t>________________________________________________</w:t>
      </w:r>
    </w:p>
    <w:p w14:paraId="20DE1062" w14:textId="77777777" w:rsidR="00F20466" w:rsidRDefault="00000000">
      <w:pPr>
        <w:spacing w:before="200" w:after="80"/>
      </w:pPr>
      <w:r>
        <w:rPr>
          <w:b/>
          <w:bCs/>
        </w:rPr>
        <w:t xml:space="preserve">Q2: </w:t>
      </w:r>
      <w:r>
        <w:t>Find the vowel in "sea" and the vowel in "shore." Which one shows formants (dark horizontal bands) closer together vertically? Which shows them more spread apart?</w:t>
      </w:r>
    </w:p>
    <w:p w14:paraId="0227498F" w14:textId="77777777" w:rsidR="00F20466" w:rsidRDefault="00000000">
      <w:pPr>
        <w:spacing w:before="100" w:after="100"/>
      </w:pPr>
      <w:r>
        <w:rPr>
          <w:b/>
          <w:bCs/>
        </w:rPr>
        <w:t xml:space="preserve">Closer formants: </w:t>
      </w:r>
      <w:r>
        <w:rPr>
          <w:color w:val="AAAAAA"/>
        </w:rPr>
        <w:t>________________________________________________</w:t>
      </w:r>
    </w:p>
    <w:p w14:paraId="383DB124" w14:textId="77777777" w:rsidR="00F20466" w:rsidRDefault="00000000">
      <w:pPr>
        <w:spacing w:before="100" w:after="100"/>
      </w:pPr>
      <w:r>
        <w:rPr>
          <w:b/>
          <w:bCs/>
        </w:rPr>
        <w:t xml:space="preserve">More spread apart: </w:t>
      </w:r>
      <w:r>
        <w:rPr>
          <w:color w:val="AAAAAA"/>
        </w:rPr>
        <w:t>________________________________________________</w:t>
      </w:r>
    </w:p>
    <w:p w14:paraId="31C182C8" w14:textId="77777777" w:rsidR="00F20466" w:rsidRDefault="00000000">
      <w:pPr>
        <w:spacing w:before="200" w:after="80"/>
      </w:pPr>
      <w:r>
        <w:rPr>
          <w:b/>
          <w:bCs/>
        </w:rPr>
        <w:t xml:space="preserve">Q3: </w:t>
      </w:r>
      <w:r>
        <w:t>Zoom in on a boundary between a fricative and a vowel (e.g., the /ʃ/ → vowel transition in "she"). Is the transition instantaneous or gradual? Estimate its duration.</w:t>
      </w:r>
    </w:p>
    <w:p w14:paraId="67C2EED2" w14:textId="77777777" w:rsidR="00F20466" w:rsidRDefault="00000000">
      <w:pPr>
        <w:spacing w:before="100" w:after="100"/>
      </w:pPr>
      <w:r>
        <w:rPr>
          <w:b/>
          <w:bCs/>
        </w:rPr>
        <w:t xml:space="preserve">Transition duration: </w:t>
      </w:r>
      <w:r>
        <w:rPr>
          <w:color w:val="AAAAAA"/>
        </w:rPr>
        <w:t>________________________________________</w:t>
      </w:r>
    </w:p>
    <w:p w14:paraId="3C50E906" w14:textId="77777777" w:rsidR="00F20466" w:rsidRDefault="00000000">
      <w:pPr>
        <w:spacing w:before="60"/>
      </w:pPr>
      <w:r>
        <w:rPr>
          <w:i/>
          <w:iCs/>
          <w:color w:val="888888"/>
          <w:sz w:val="20"/>
          <w:szCs w:val="20"/>
        </w:rPr>
        <w:t>Notes: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F20466" w14:paraId="6560A1C8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070852E4" w14:textId="77777777" w:rsidR="00F20466" w:rsidRDefault="00000000">
            <w:pPr>
              <w:spacing w:before="60" w:after="60"/>
            </w:pPr>
            <w:r>
              <w:rPr>
                <w:color w:val="AAAAAA"/>
              </w:rPr>
              <w:t>______________________________________________________________</w:t>
            </w:r>
          </w:p>
        </w:tc>
      </w:tr>
    </w:tbl>
    <w:p w14:paraId="472B7542" w14:textId="77777777" w:rsidR="00F20466" w:rsidRDefault="00000000">
      <w:pPr>
        <w:spacing w:before="200" w:after="80"/>
      </w:pPr>
      <w:r>
        <w:rPr>
          <w:b/>
          <w:bCs/>
        </w:rPr>
        <w:t xml:space="preserve">Q4: </w:t>
      </w:r>
      <w:r>
        <w:t>Compare the waveform for a vowel versus a fricative. How does the amplitude differ? How does the regularity of the pattern differ?</w:t>
      </w:r>
    </w:p>
    <w:p w14:paraId="693E4BA0" w14:textId="77777777" w:rsidR="00F20466" w:rsidRDefault="00000000">
      <w:pPr>
        <w:spacing w:before="100" w:after="100"/>
      </w:pPr>
      <w:r>
        <w:rPr>
          <w:b/>
          <w:bCs/>
        </w:rPr>
        <w:t xml:space="preserve">Vowel amplitude / pattern: </w:t>
      </w:r>
      <w:r>
        <w:rPr>
          <w:color w:val="AAAAAA"/>
        </w:rPr>
        <w:t>________________________________________________</w:t>
      </w:r>
    </w:p>
    <w:p w14:paraId="15E8337C" w14:textId="77777777" w:rsidR="00F20466" w:rsidRDefault="00000000">
      <w:pPr>
        <w:spacing w:before="100" w:after="100"/>
      </w:pPr>
      <w:r>
        <w:rPr>
          <w:b/>
          <w:bCs/>
        </w:rPr>
        <w:t xml:space="preserve">Fricative amplitude / pattern: </w:t>
      </w:r>
      <w:r>
        <w:rPr>
          <w:color w:val="AAAAAA"/>
        </w:rPr>
        <w:t>________________________________________________</w:t>
      </w:r>
    </w:p>
    <w:p w14:paraId="080BE747" w14:textId="77777777" w:rsidR="00F20466" w:rsidRDefault="00000000">
      <w:pPr>
        <w:pStyle w:val="Heading1"/>
      </w:pPr>
      <w:r>
        <w:t>Part 5: Formant Measurements</w:t>
      </w:r>
    </w:p>
    <w:p w14:paraId="4BB4505B" w14:textId="77777777" w:rsidR="00F20466" w:rsidRDefault="00000000">
      <w:pPr>
        <w:spacing w:before="80" w:after="160"/>
      </w:pPr>
      <w:r>
        <w:t>Click at the midpoint of each vowel and record F1 and F2 values below.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8"/>
        <w:gridCol w:w="2262"/>
        <w:gridCol w:w="2252"/>
        <w:gridCol w:w="2252"/>
      </w:tblGrid>
      <w:tr w:rsidR="00F20466" w14:paraId="0EE71D5F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34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5E8F0"/>
            <w:vAlign w:val="center"/>
          </w:tcPr>
          <w:p w14:paraId="5F7B8A6C" w14:textId="77777777" w:rsidR="00F20466" w:rsidRDefault="00000000">
            <w:pPr>
              <w:jc w:val="center"/>
            </w:pPr>
            <w:r>
              <w:rPr>
                <w:b/>
                <w:bCs/>
              </w:rPr>
              <w:t>Word</w:t>
            </w:r>
          </w:p>
        </w:tc>
        <w:tc>
          <w:tcPr>
            <w:tcW w:w="234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5E8F0"/>
            <w:vAlign w:val="center"/>
          </w:tcPr>
          <w:p w14:paraId="217A497F" w14:textId="77777777" w:rsidR="00F20466" w:rsidRDefault="00000000">
            <w:pPr>
              <w:jc w:val="center"/>
            </w:pPr>
            <w:r>
              <w:rPr>
                <w:b/>
                <w:bCs/>
              </w:rPr>
              <w:t>Vowel</w:t>
            </w:r>
          </w:p>
        </w:tc>
        <w:tc>
          <w:tcPr>
            <w:tcW w:w="234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5E8F0"/>
            <w:vAlign w:val="center"/>
          </w:tcPr>
          <w:p w14:paraId="6B625511" w14:textId="77777777" w:rsidR="00F20466" w:rsidRDefault="00000000">
            <w:pPr>
              <w:jc w:val="center"/>
            </w:pPr>
            <w:r>
              <w:rPr>
                <w:b/>
                <w:bCs/>
              </w:rPr>
              <w:t>F1 (Hz)</w:t>
            </w:r>
          </w:p>
        </w:tc>
        <w:tc>
          <w:tcPr>
            <w:tcW w:w="234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5E8F0"/>
            <w:vAlign w:val="center"/>
          </w:tcPr>
          <w:p w14:paraId="36665567" w14:textId="77777777" w:rsidR="00F20466" w:rsidRDefault="00000000">
            <w:pPr>
              <w:jc w:val="center"/>
            </w:pPr>
            <w:r>
              <w:rPr>
                <w:b/>
                <w:bCs/>
              </w:rPr>
              <w:t>F2 (Hz)</w:t>
            </w:r>
          </w:p>
        </w:tc>
      </w:tr>
      <w:tr w:rsidR="00F20466" w14:paraId="428D9846" w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vAlign w:val="center"/>
          </w:tcPr>
          <w:p w14:paraId="535E8DE4" w14:textId="77777777" w:rsidR="00F20466" w:rsidRDefault="00000000">
            <w:pPr>
              <w:spacing w:before="80" w:after="80"/>
              <w:jc w:val="center"/>
            </w:pPr>
            <w:r>
              <w:t>she</w:t>
            </w:r>
          </w:p>
        </w:tc>
        <w:tc>
          <w:tcPr>
            <w:tcW w:w="234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vAlign w:val="center"/>
          </w:tcPr>
          <w:p w14:paraId="6D764F7F" w14:textId="77777777" w:rsidR="00F20466" w:rsidRDefault="00000000">
            <w:pPr>
              <w:spacing w:before="80" w:after="80"/>
              <w:jc w:val="center"/>
            </w:pPr>
            <w:r>
              <w:t>/</w:t>
            </w:r>
            <w:proofErr w:type="spellStart"/>
            <w:r>
              <w:t>i</w:t>
            </w:r>
            <w:proofErr w:type="spellEnd"/>
            <w:r>
              <w:t>/</w:t>
            </w:r>
          </w:p>
        </w:tc>
        <w:tc>
          <w:tcPr>
            <w:tcW w:w="234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vAlign w:val="center"/>
          </w:tcPr>
          <w:p w14:paraId="6ED4BC03" w14:textId="77777777" w:rsidR="00F20466" w:rsidRDefault="00F20466">
            <w:pPr>
              <w:spacing w:before="80" w:after="80"/>
              <w:jc w:val="center"/>
            </w:pPr>
          </w:p>
        </w:tc>
        <w:tc>
          <w:tcPr>
            <w:tcW w:w="234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vAlign w:val="center"/>
          </w:tcPr>
          <w:p w14:paraId="723DA91C" w14:textId="77777777" w:rsidR="00F20466" w:rsidRDefault="00F20466">
            <w:pPr>
              <w:spacing w:before="80" w:after="80"/>
              <w:jc w:val="center"/>
            </w:pPr>
          </w:p>
        </w:tc>
      </w:tr>
      <w:tr w:rsidR="00F20466" w14:paraId="24479321" w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vAlign w:val="center"/>
          </w:tcPr>
          <w:p w14:paraId="4D178E12" w14:textId="77777777" w:rsidR="00F20466" w:rsidRDefault="00000000">
            <w:pPr>
              <w:spacing w:before="80" w:after="80"/>
              <w:jc w:val="center"/>
            </w:pPr>
            <w:r>
              <w:t>sells</w:t>
            </w:r>
          </w:p>
        </w:tc>
        <w:tc>
          <w:tcPr>
            <w:tcW w:w="234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vAlign w:val="center"/>
          </w:tcPr>
          <w:p w14:paraId="1BB21DCF" w14:textId="77777777" w:rsidR="00F20466" w:rsidRDefault="00000000">
            <w:pPr>
              <w:spacing w:before="80" w:after="80"/>
              <w:jc w:val="center"/>
            </w:pPr>
            <w:r>
              <w:t>/ɛ/</w:t>
            </w:r>
          </w:p>
        </w:tc>
        <w:tc>
          <w:tcPr>
            <w:tcW w:w="234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vAlign w:val="center"/>
          </w:tcPr>
          <w:p w14:paraId="1B2E5CCD" w14:textId="77777777" w:rsidR="00F20466" w:rsidRDefault="00F20466">
            <w:pPr>
              <w:spacing w:before="80" w:after="80"/>
              <w:jc w:val="center"/>
            </w:pPr>
          </w:p>
        </w:tc>
        <w:tc>
          <w:tcPr>
            <w:tcW w:w="234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vAlign w:val="center"/>
          </w:tcPr>
          <w:p w14:paraId="5CAAECB4" w14:textId="77777777" w:rsidR="00F20466" w:rsidRDefault="00F20466">
            <w:pPr>
              <w:spacing w:before="80" w:after="80"/>
              <w:jc w:val="center"/>
            </w:pPr>
          </w:p>
        </w:tc>
      </w:tr>
      <w:tr w:rsidR="00F20466" w14:paraId="0AAA79D7" w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vAlign w:val="center"/>
          </w:tcPr>
          <w:p w14:paraId="68E41561" w14:textId="77777777" w:rsidR="00F20466" w:rsidRDefault="00000000">
            <w:pPr>
              <w:spacing w:before="80" w:after="80"/>
              <w:jc w:val="center"/>
            </w:pPr>
            <w:r>
              <w:t>sea</w:t>
            </w:r>
          </w:p>
        </w:tc>
        <w:tc>
          <w:tcPr>
            <w:tcW w:w="234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vAlign w:val="center"/>
          </w:tcPr>
          <w:p w14:paraId="11151384" w14:textId="77777777" w:rsidR="00F20466" w:rsidRDefault="00000000">
            <w:pPr>
              <w:spacing w:before="80" w:after="80"/>
              <w:jc w:val="center"/>
            </w:pPr>
            <w:r>
              <w:t>/</w:t>
            </w:r>
            <w:proofErr w:type="spellStart"/>
            <w:r>
              <w:t>i</w:t>
            </w:r>
            <w:proofErr w:type="spellEnd"/>
            <w:r>
              <w:t>/</w:t>
            </w:r>
          </w:p>
        </w:tc>
        <w:tc>
          <w:tcPr>
            <w:tcW w:w="234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vAlign w:val="center"/>
          </w:tcPr>
          <w:p w14:paraId="709A6A4B" w14:textId="77777777" w:rsidR="00F20466" w:rsidRDefault="00F20466">
            <w:pPr>
              <w:spacing w:before="80" w:after="80"/>
              <w:jc w:val="center"/>
            </w:pPr>
          </w:p>
        </w:tc>
        <w:tc>
          <w:tcPr>
            <w:tcW w:w="234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vAlign w:val="center"/>
          </w:tcPr>
          <w:p w14:paraId="6EECBA0D" w14:textId="77777777" w:rsidR="00F20466" w:rsidRDefault="00F20466">
            <w:pPr>
              <w:spacing w:before="80" w:after="80"/>
              <w:jc w:val="center"/>
            </w:pPr>
          </w:p>
        </w:tc>
      </w:tr>
      <w:tr w:rsidR="00F20466" w14:paraId="286F39A2" w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vAlign w:val="center"/>
          </w:tcPr>
          <w:p w14:paraId="4910DCFC" w14:textId="77777777" w:rsidR="00F20466" w:rsidRDefault="00000000">
            <w:pPr>
              <w:spacing w:before="80" w:after="80"/>
              <w:jc w:val="center"/>
            </w:pPr>
            <w:r>
              <w:t>shells</w:t>
            </w:r>
          </w:p>
        </w:tc>
        <w:tc>
          <w:tcPr>
            <w:tcW w:w="234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vAlign w:val="center"/>
          </w:tcPr>
          <w:p w14:paraId="26FA8C03" w14:textId="77777777" w:rsidR="00F20466" w:rsidRDefault="00000000">
            <w:pPr>
              <w:spacing w:before="80" w:after="80"/>
              <w:jc w:val="center"/>
            </w:pPr>
            <w:r>
              <w:t>/ɛ/</w:t>
            </w:r>
          </w:p>
        </w:tc>
        <w:tc>
          <w:tcPr>
            <w:tcW w:w="234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vAlign w:val="center"/>
          </w:tcPr>
          <w:p w14:paraId="74DA081B" w14:textId="77777777" w:rsidR="00F20466" w:rsidRDefault="00F20466">
            <w:pPr>
              <w:spacing w:before="80" w:after="80"/>
              <w:jc w:val="center"/>
            </w:pPr>
          </w:p>
        </w:tc>
        <w:tc>
          <w:tcPr>
            <w:tcW w:w="234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vAlign w:val="center"/>
          </w:tcPr>
          <w:p w14:paraId="6B75FCC6" w14:textId="77777777" w:rsidR="00F20466" w:rsidRDefault="00F20466">
            <w:pPr>
              <w:spacing w:before="80" w:after="80"/>
              <w:jc w:val="center"/>
            </w:pPr>
          </w:p>
        </w:tc>
      </w:tr>
      <w:tr w:rsidR="00F20466" w14:paraId="7145F5FA" w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vAlign w:val="center"/>
          </w:tcPr>
          <w:p w14:paraId="4E02BF83" w14:textId="77777777" w:rsidR="00F20466" w:rsidRDefault="00000000">
            <w:pPr>
              <w:spacing w:before="80" w:after="80"/>
              <w:jc w:val="center"/>
            </w:pPr>
            <w:r>
              <w:t>shore</w:t>
            </w:r>
          </w:p>
        </w:tc>
        <w:tc>
          <w:tcPr>
            <w:tcW w:w="234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vAlign w:val="center"/>
          </w:tcPr>
          <w:p w14:paraId="5A79DF40" w14:textId="77777777" w:rsidR="00F20466" w:rsidRDefault="00000000">
            <w:pPr>
              <w:spacing w:before="80" w:after="80"/>
              <w:jc w:val="center"/>
            </w:pPr>
            <w:r>
              <w:t>/ɔ/</w:t>
            </w:r>
          </w:p>
        </w:tc>
        <w:tc>
          <w:tcPr>
            <w:tcW w:w="234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vAlign w:val="center"/>
          </w:tcPr>
          <w:p w14:paraId="10769237" w14:textId="77777777" w:rsidR="00F20466" w:rsidRDefault="00F20466">
            <w:pPr>
              <w:spacing w:before="80" w:after="80"/>
              <w:jc w:val="center"/>
            </w:pPr>
          </w:p>
        </w:tc>
        <w:tc>
          <w:tcPr>
            <w:tcW w:w="234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vAlign w:val="center"/>
          </w:tcPr>
          <w:p w14:paraId="2FD3F40A" w14:textId="77777777" w:rsidR="00F20466" w:rsidRDefault="00F20466">
            <w:pPr>
              <w:spacing w:before="80" w:after="80"/>
              <w:jc w:val="center"/>
            </w:pPr>
          </w:p>
        </w:tc>
      </w:tr>
    </w:tbl>
    <w:p w14:paraId="23FA6990" w14:textId="77777777" w:rsidR="00F20466" w:rsidRDefault="00000000">
      <w:pPr>
        <w:pStyle w:val="Heading1"/>
      </w:pPr>
      <w:r>
        <w:t>Part 5: Reflection Questions</w:t>
      </w:r>
    </w:p>
    <w:p w14:paraId="58B088CF" w14:textId="77777777" w:rsidR="00F20466" w:rsidRDefault="00000000">
      <w:pPr>
        <w:spacing w:before="200" w:after="80"/>
      </w:pPr>
      <w:r>
        <w:rPr>
          <w:b/>
          <w:bCs/>
        </w:rPr>
        <w:t xml:space="preserve">Q5: </w:t>
      </w:r>
      <w:r>
        <w:t>You measured the same vowel twice (/</w:t>
      </w:r>
      <w:proofErr w:type="spellStart"/>
      <w:r>
        <w:t>i</w:t>
      </w:r>
      <w:proofErr w:type="spellEnd"/>
      <w:r>
        <w:t>/ in "she" and "sea"; /ɛ/ in "sells" and "shells"). How close are your repeated measurements? Are they identical? Calculate the differences.</w:t>
      </w:r>
    </w:p>
    <w:p w14:paraId="077D62B1" w14:textId="77777777" w:rsidR="00F20466" w:rsidRDefault="00000000">
      <w:pPr>
        <w:spacing w:before="100" w:after="100"/>
      </w:pPr>
      <w:r>
        <w:rPr>
          <w:b/>
          <w:bCs/>
        </w:rPr>
        <w:lastRenderedPageBreak/>
        <w:t>Difference in /</w:t>
      </w:r>
      <w:proofErr w:type="spellStart"/>
      <w:r>
        <w:rPr>
          <w:b/>
          <w:bCs/>
        </w:rPr>
        <w:t>i</w:t>
      </w:r>
      <w:proofErr w:type="spellEnd"/>
      <w:r>
        <w:rPr>
          <w:b/>
          <w:bCs/>
        </w:rPr>
        <w:t xml:space="preserve">/ (she vs. sea) F1: </w:t>
      </w:r>
      <w:r>
        <w:rPr>
          <w:color w:val="AAAAAA"/>
        </w:rPr>
        <w:t>________________________________________________</w:t>
      </w:r>
    </w:p>
    <w:p w14:paraId="703FCC95" w14:textId="77777777" w:rsidR="00F20466" w:rsidRDefault="00000000">
      <w:pPr>
        <w:spacing w:before="100" w:after="100"/>
      </w:pPr>
      <w:r>
        <w:rPr>
          <w:b/>
          <w:bCs/>
        </w:rPr>
        <w:t xml:space="preserve">Difference in /ɛ/ (sells vs. shells) F1: </w:t>
      </w:r>
      <w:r>
        <w:rPr>
          <w:color w:val="AAAAAA"/>
        </w:rPr>
        <w:t>________________________________________________</w:t>
      </w:r>
    </w:p>
    <w:p w14:paraId="5A985761" w14:textId="77777777" w:rsidR="00F20466" w:rsidRDefault="00000000">
      <w:pPr>
        <w:spacing w:before="120"/>
      </w:pPr>
      <w:r>
        <w:t>Explain why repeated measurements of the "same" vowel may differ: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F20466" w14:paraId="0946C306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215D099E" w14:textId="77777777" w:rsidR="00F20466" w:rsidRDefault="00000000">
            <w:pPr>
              <w:spacing w:before="60" w:after="60"/>
            </w:pPr>
            <w:r>
              <w:rPr>
                <w:color w:val="AAAAAA"/>
              </w:rPr>
              <w:t>______________________________________________________________</w:t>
            </w:r>
          </w:p>
        </w:tc>
      </w:tr>
      <w:tr w:rsidR="00F20466" w14:paraId="79E21137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7AB481BC" w14:textId="77777777" w:rsidR="00F20466" w:rsidRDefault="00000000">
            <w:pPr>
              <w:spacing w:before="60" w:after="60"/>
            </w:pPr>
            <w:r>
              <w:rPr>
                <w:color w:val="AAAAAA"/>
              </w:rPr>
              <w:t>______________________________________________________________</w:t>
            </w:r>
          </w:p>
        </w:tc>
      </w:tr>
    </w:tbl>
    <w:p w14:paraId="70BB57D9" w14:textId="77777777" w:rsidR="00F20466" w:rsidRDefault="00000000">
      <w:pPr>
        <w:spacing w:before="200" w:after="80"/>
      </w:pPr>
      <w:r>
        <w:rPr>
          <w:b/>
          <w:bCs/>
        </w:rPr>
        <w:t xml:space="preserve">Q6: </w:t>
      </w:r>
      <w:r>
        <w:t>Compare your /</w:t>
      </w:r>
      <w:proofErr w:type="spellStart"/>
      <w:r>
        <w:t>i</w:t>
      </w:r>
      <w:proofErr w:type="spellEnd"/>
      <w:r>
        <w:t>/ vowels (she, sea) to your /ɔ/ vowel (shore). Which vowel has the lower F1? Which has the higher F2?</w:t>
      </w:r>
    </w:p>
    <w:p w14:paraId="5E261D30" w14:textId="77777777" w:rsidR="00F20466" w:rsidRDefault="00000000">
      <w:pPr>
        <w:spacing w:before="100" w:after="100"/>
      </w:pPr>
      <w:r>
        <w:rPr>
          <w:b/>
          <w:bCs/>
        </w:rPr>
        <w:t xml:space="preserve">Lower F1: </w:t>
      </w:r>
      <w:r>
        <w:rPr>
          <w:color w:val="AAAAAA"/>
        </w:rPr>
        <w:t>________________________________________________</w:t>
      </w:r>
    </w:p>
    <w:p w14:paraId="773A8FED" w14:textId="77777777" w:rsidR="00F20466" w:rsidRDefault="00000000">
      <w:pPr>
        <w:spacing w:before="100" w:after="100"/>
      </w:pPr>
      <w:r>
        <w:rPr>
          <w:b/>
          <w:bCs/>
        </w:rPr>
        <w:t xml:space="preserve">Higher F2: </w:t>
      </w:r>
      <w:r>
        <w:rPr>
          <w:color w:val="AAAAAA"/>
        </w:rPr>
        <w:t>________________________________________________</w:t>
      </w:r>
    </w:p>
    <w:p w14:paraId="1CB080F8" w14:textId="77777777" w:rsidR="00F20466" w:rsidRDefault="00000000">
      <w:pPr>
        <w:spacing w:before="120"/>
      </w:pPr>
      <w:r>
        <w:t>What do these differences tell you about how vowels are produced?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F20466" w14:paraId="39646D3A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3A5065F6" w14:textId="77777777" w:rsidR="00F20466" w:rsidRDefault="00000000">
            <w:pPr>
              <w:spacing w:before="60" w:after="60"/>
            </w:pPr>
            <w:r>
              <w:rPr>
                <w:color w:val="AAAAAA"/>
              </w:rPr>
              <w:t>______________________________________________________________</w:t>
            </w:r>
          </w:p>
        </w:tc>
      </w:tr>
      <w:tr w:rsidR="00F20466" w14:paraId="2B92362A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5CBF2242" w14:textId="77777777" w:rsidR="00F20466" w:rsidRDefault="00000000">
            <w:pPr>
              <w:spacing w:before="60" w:after="60"/>
            </w:pPr>
            <w:r>
              <w:rPr>
                <w:color w:val="AAAAAA"/>
              </w:rPr>
              <w:t>______________________________________________________________</w:t>
            </w:r>
          </w:p>
        </w:tc>
      </w:tr>
    </w:tbl>
    <w:p w14:paraId="2334AA39" w14:textId="77777777" w:rsidR="00ED426D" w:rsidRDefault="00ED426D"/>
    <w:sectPr w:rsidR="00ED426D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73F10" w14:textId="77777777" w:rsidR="00ED426D" w:rsidRDefault="00ED426D">
      <w:r>
        <w:separator/>
      </w:r>
    </w:p>
  </w:endnote>
  <w:endnote w:type="continuationSeparator" w:id="0">
    <w:p w14:paraId="44D3BF54" w14:textId="77777777" w:rsidR="00ED426D" w:rsidRDefault="00ED4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F496E" w14:textId="77777777" w:rsidR="00F20466" w:rsidRDefault="00000000">
    <w:pPr>
      <w:jc w:val="center"/>
    </w:pPr>
    <w:r>
      <w:rPr>
        <w:color w:val="888888"/>
        <w:sz w:val="18"/>
        <w:szCs w:val="18"/>
      </w:rPr>
      <w:t xml:space="preserve">Page </w:t>
    </w:r>
    <w:r>
      <w:rPr>
        <w:color w:val="888888"/>
        <w:sz w:val="18"/>
        <w:szCs w:val="18"/>
      </w:rPr>
      <w:fldChar w:fldCharType="begin"/>
    </w:r>
    <w:r>
      <w:rPr>
        <w:color w:val="888888"/>
        <w:sz w:val="18"/>
        <w:szCs w:val="18"/>
      </w:rPr>
      <w:instrText>PAGE</w:instrText>
    </w:r>
    <w:r>
      <w:rPr>
        <w:color w:val="888888"/>
        <w:sz w:val="18"/>
        <w:szCs w:val="18"/>
      </w:rPr>
      <w:fldChar w:fldCharType="separate"/>
    </w:r>
    <w:r w:rsidR="006E7922">
      <w:rPr>
        <w:noProof/>
        <w:color w:val="888888"/>
        <w:sz w:val="18"/>
        <w:szCs w:val="18"/>
      </w:rPr>
      <w:t>1</w:t>
    </w:r>
    <w:r>
      <w:rPr>
        <w:color w:val="888888"/>
        <w:sz w:val="18"/>
        <w:szCs w:val="18"/>
      </w:rPr>
      <w:fldChar w:fldCharType="end"/>
    </w:r>
    <w:r>
      <w:rPr>
        <w:color w:val="888888"/>
        <w:sz w:val="18"/>
        <w:szCs w:val="18"/>
      </w:rPr>
      <w:t xml:space="preserve"> of </w:t>
    </w:r>
    <w:r>
      <w:rPr>
        <w:color w:val="888888"/>
        <w:sz w:val="18"/>
        <w:szCs w:val="18"/>
      </w:rPr>
      <w:fldChar w:fldCharType="begin"/>
    </w:r>
    <w:r>
      <w:rPr>
        <w:color w:val="888888"/>
        <w:sz w:val="18"/>
        <w:szCs w:val="18"/>
      </w:rPr>
      <w:instrText>NUMPAGES</w:instrText>
    </w:r>
    <w:r>
      <w:rPr>
        <w:color w:val="888888"/>
        <w:sz w:val="18"/>
        <w:szCs w:val="18"/>
      </w:rPr>
      <w:fldChar w:fldCharType="separate"/>
    </w:r>
    <w:r w:rsidR="006E7922">
      <w:rPr>
        <w:noProof/>
        <w:color w:val="888888"/>
        <w:sz w:val="18"/>
        <w:szCs w:val="18"/>
      </w:rPr>
      <w:t>2</w:t>
    </w:r>
    <w:r>
      <w:rPr>
        <w:color w:val="888888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9F0A9" w14:textId="77777777" w:rsidR="00ED426D" w:rsidRDefault="00ED426D">
      <w:r>
        <w:separator/>
      </w:r>
    </w:p>
  </w:footnote>
  <w:footnote w:type="continuationSeparator" w:id="0">
    <w:p w14:paraId="797B5A2A" w14:textId="77777777" w:rsidR="00ED426D" w:rsidRDefault="00ED42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EDFF6" w14:textId="77777777" w:rsidR="00F20466" w:rsidRDefault="00000000">
    <w:pPr>
      <w:jc w:val="right"/>
    </w:pPr>
    <w:r>
      <w:rPr>
        <w:i/>
        <w:iCs/>
        <w:color w:val="888888"/>
        <w:sz w:val="20"/>
        <w:szCs w:val="20"/>
      </w:rPr>
      <w:t>DAD 498 — Audio Forensics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7C564C"/>
    <w:multiLevelType w:val="hybridMultilevel"/>
    <w:tmpl w:val="7E2CCB22"/>
    <w:lvl w:ilvl="0" w:tplc="647C3F24">
      <w:start w:val="1"/>
      <w:numFmt w:val="bullet"/>
      <w:lvlText w:val="●"/>
      <w:lvlJc w:val="left"/>
      <w:pPr>
        <w:ind w:left="720" w:hanging="360"/>
      </w:pPr>
    </w:lvl>
    <w:lvl w:ilvl="1" w:tplc="A8C66326">
      <w:start w:val="1"/>
      <w:numFmt w:val="bullet"/>
      <w:lvlText w:val="○"/>
      <w:lvlJc w:val="left"/>
      <w:pPr>
        <w:ind w:left="1440" w:hanging="360"/>
      </w:pPr>
    </w:lvl>
    <w:lvl w:ilvl="2" w:tplc="1958B9CE">
      <w:start w:val="1"/>
      <w:numFmt w:val="bullet"/>
      <w:lvlText w:val="■"/>
      <w:lvlJc w:val="left"/>
      <w:pPr>
        <w:ind w:left="2160" w:hanging="360"/>
      </w:pPr>
    </w:lvl>
    <w:lvl w:ilvl="3" w:tplc="BD82D890">
      <w:start w:val="1"/>
      <w:numFmt w:val="bullet"/>
      <w:lvlText w:val="●"/>
      <w:lvlJc w:val="left"/>
      <w:pPr>
        <w:ind w:left="2880" w:hanging="360"/>
      </w:pPr>
    </w:lvl>
    <w:lvl w:ilvl="4" w:tplc="BF06E330">
      <w:start w:val="1"/>
      <w:numFmt w:val="bullet"/>
      <w:lvlText w:val="○"/>
      <w:lvlJc w:val="left"/>
      <w:pPr>
        <w:ind w:left="3600" w:hanging="360"/>
      </w:pPr>
    </w:lvl>
    <w:lvl w:ilvl="5" w:tplc="2A84700C">
      <w:start w:val="1"/>
      <w:numFmt w:val="bullet"/>
      <w:lvlText w:val="■"/>
      <w:lvlJc w:val="left"/>
      <w:pPr>
        <w:ind w:left="4320" w:hanging="360"/>
      </w:pPr>
    </w:lvl>
    <w:lvl w:ilvl="6" w:tplc="E0C6A45C">
      <w:start w:val="1"/>
      <w:numFmt w:val="bullet"/>
      <w:lvlText w:val="●"/>
      <w:lvlJc w:val="left"/>
      <w:pPr>
        <w:ind w:left="5040" w:hanging="360"/>
      </w:pPr>
    </w:lvl>
    <w:lvl w:ilvl="7" w:tplc="D2DCC970">
      <w:start w:val="1"/>
      <w:numFmt w:val="bullet"/>
      <w:lvlText w:val="●"/>
      <w:lvlJc w:val="left"/>
      <w:pPr>
        <w:ind w:left="5760" w:hanging="360"/>
      </w:pPr>
    </w:lvl>
    <w:lvl w:ilvl="8" w:tplc="47DC3AF2">
      <w:start w:val="1"/>
      <w:numFmt w:val="bullet"/>
      <w:lvlText w:val="●"/>
      <w:lvlJc w:val="left"/>
      <w:pPr>
        <w:ind w:left="6480" w:hanging="360"/>
      </w:pPr>
    </w:lvl>
  </w:abstractNum>
  <w:num w:numId="1" w16cid:durableId="166844277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466"/>
    <w:rsid w:val="00683700"/>
    <w:rsid w:val="006E7922"/>
    <w:rsid w:val="00ED426D"/>
    <w:rsid w:val="00F20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3F91F3"/>
  <w15:docId w15:val="{AD8E86DD-FC97-704A-A387-3355E8B3A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280" w:after="120"/>
      <w:outlineLvl w:val="0"/>
    </w:pPr>
    <w:rPr>
      <w:b/>
      <w:bCs/>
      <w:color w:val="1A5276"/>
      <w:sz w:val="28"/>
      <w:szCs w:val="28"/>
    </w:rPr>
  </w:style>
  <w:style w:type="paragraph" w:styleId="Heading2">
    <w:name w:val="heading 2"/>
    <w:uiPriority w:val="9"/>
    <w:semiHidden/>
    <w:unhideWhenUsed/>
    <w:qFormat/>
    <w:pPr>
      <w:spacing w:before="200" w:after="80"/>
      <w:outlineLvl w:val="1"/>
    </w:pPr>
    <w:rPr>
      <w:b/>
      <w:bCs/>
      <w:color w:val="2E86C1"/>
      <w:sz w:val="24"/>
      <w:szCs w:val="24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384</Words>
  <Characters>2190</Characters>
  <Application>Microsoft Office Word</Application>
  <DocSecurity>0</DocSecurity>
  <Lines>18</Lines>
  <Paragraphs>5</Paragraphs>
  <ScaleCrop>false</ScaleCrop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Carson, Tate</cp:lastModifiedBy>
  <cp:revision>2</cp:revision>
  <dcterms:created xsi:type="dcterms:W3CDTF">2026-02-04T15:57:00Z</dcterms:created>
  <dcterms:modified xsi:type="dcterms:W3CDTF">2026-02-04T15:59:00Z</dcterms:modified>
</cp:coreProperties>
</file>